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305" w:rsidRDefault="004B6305" w:rsidP="004B6305">
      <w:pPr>
        <w:pStyle w:val="Heading1"/>
        <w:kinsoku w:val="0"/>
        <w:overflowPunct w:val="0"/>
        <w:spacing w:before="81"/>
        <w:ind w:left="1968"/>
      </w:pPr>
      <w:r>
        <w:t>Georgia Preteen Vaccine Awareness Week Fact Sheet</w:t>
      </w:r>
    </w:p>
    <w:p w:rsidR="004B6305" w:rsidRDefault="004B6305" w:rsidP="004B6305">
      <w:pPr>
        <w:pStyle w:val="BodyText"/>
        <w:kinsoku w:val="0"/>
        <w:overflowPunct w:val="0"/>
        <w:rPr>
          <w:b/>
          <w:bCs/>
        </w:rPr>
      </w:pPr>
    </w:p>
    <w:p w:rsidR="004B6305" w:rsidRDefault="004B6305" w:rsidP="004B6305">
      <w:pPr>
        <w:pStyle w:val="BodyText"/>
        <w:kinsoku w:val="0"/>
        <w:overflowPunct w:val="0"/>
        <w:ind w:left="100"/>
        <w:rPr>
          <w:b/>
          <w:bCs/>
        </w:rPr>
      </w:pPr>
      <w:r>
        <w:rPr>
          <w:b/>
          <w:bCs/>
        </w:rPr>
        <w:t>Georgia Preteen Immunization Facts</w:t>
      </w:r>
    </w:p>
    <w:p w:rsidR="004B6305" w:rsidRDefault="004B6305" w:rsidP="004B6305">
      <w:pPr>
        <w:pStyle w:val="ListParagraph"/>
        <w:numPr>
          <w:ilvl w:val="1"/>
          <w:numId w:val="1"/>
        </w:numPr>
        <w:tabs>
          <w:tab w:val="left" w:pos="821"/>
        </w:tabs>
        <w:kinsoku w:val="0"/>
        <w:overflowPunct w:val="0"/>
        <w:spacing w:line="273" w:lineRule="auto"/>
        <w:ind w:right="1051"/>
        <w:rPr>
          <w:sz w:val="22"/>
          <w:szCs w:val="22"/>
        </w:rPr>
      </w:pPr>
      <w:r>
        <w:rPr>
          <w:sz w:val="22"/>
          <w:szCs w:val="22"/>
        </w:rPr>
        <w:t xml:space="preserve">93 percent of Georgia adolescents ages 13-17 years have an estimated vaccination coverage rate with ≥ 1 dose of </w:t>
      </w:r>
      <w:proofErr w:type="spellStart"/>
      <w:r>
        <w:rPr>
          <w:sz w:val="22"/>
          <w:szCs w:val="22"/>
        </w:rPr>
        <w:t>Tdap</w:t>
      </w:r>
      <w:proofErr w:type="spellEnd"/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vaccine.</w:t>
      </w:r>
    </w:p>
    <w:p w:rsidR="004B6305" w:rsidRDefault="004B6305" w:rsidP="004B6305">
      <w:pPr>
        <w:pStyle w:val="BodyText"/>
        <w:kinsoku w:val="0"/>
        <w:overflowPunct w:val="0"/>
        <w:spacing w:before="4"/>
        <w:rPr>
          <w:sz w:val="25"/>
          <w:szCs w:val="25"/>
        </w:rPr>
      </w:pPr>
    </w:p>
    <w:p w:rsidR="004B6305" w:rsidRDefault="004B6305" w:rsidP="004B6305">
      <w:pPr>
        <w:pStyle w:val="ListParagraph"/>
        <w:numPr>
          <w:ilvl w:val="1"/>
          <w:numId w:val="1"/>
        </w:numPr>
        <w:tabs>
          <w:tab w:val="left" w:pos="821"/>
        </w:tabs>
        <w:kinsoku w:val="0"/>
        <w:overflowPunct w:val="0"/>
        <w:spacing w:line="273" w:lineRule="auto"/>
        <w:ind w:right="773"/>
        <w:rPr>
          <w:sz w:val="22"/>
          <w:szCs w:val="22"/>
        </w:rPr>
      </w:pPr>
      <w:r>
        <w:rPr>
          <w:sz w:val="22"/>
          <w:szCs w:val="22"/>
        </w:rPr>
        <w:t xml:space="preserve">54.4 percent of adolescent females aged 13-17 years in Georgia have </w:t>
      </w:r>
      <w:r>
        <w:rPr>
          <w:sz w:val="22"/>
          <w:szCs w:val="22"/>
          <w:u w:val="single"/>
        </w:rPr>
        <w:t>&gt;</w:t>
      </w:r>
      <w:r>
        <w:rPr>
          <w:sz w:val="22"/>
          <w:szCs w:val="22"/>
        </w:rPr>
        <w:t xml:space="preserve">1 dose of HPV vaccine and 51.0 percent of adolescent males aged 13-17 years in Georgia have </w:t>
      </w:r>
      <w:r>
        <w:rPr>
          <w:sz w:val="22"/>
          <w:szCs w:val="22"/>
          <w:u w:val="single"/>
        </w:rPr>
        <w:t>&gt;</w:t>
      </w:r>
      <w:r>
        <w:rPr>
          <w:sz w:val="22"/>
          <w:szCs w:val="22"/>
        </w:rPr>
        <w:t>1 dose of HPV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vaccine.</w:t>
      </w:r>
    </w:p>
    <w:p w:rsidR="004B6305" w:rsidRDefault="004B6305" w:rsidP="004B6305">
      <w:pPr>
        <w:pStyle w:val="BodyText"/>
        <w:kinsoku w:val="0"/>
        <w:overflowPunct w:val="0"/>
        <w:spacing w:before="4"/>
        <w:rPr>
          <w:sz w:val="25"/>
          <w:szCs w:val="25"/>
        </w:rPr>
      </w:pPr>
    </w:p>
    <w:p w:rsidR="004B6305" w:rsidRDefault="004B6305" w:rsidP="004B6305">
      <w:pPr>
        <w:pStyle w:val="ListParagraph"/>
        <w:numPr>
          <w:ilvl w:val="1"/>
          <w:numId w:val="1"/>
        </w:numPr>
        <w:tabs>
          <w:tab w:val="left" w:pos="821"/>
        </w:tabs>
        <w:kinsoku w:val="0"/>
        <w:overflowPunct w:val="0"/>
        <w:spacing w:line="273" w:lineRule="auto"/>
        <w:ind w:right="807"/>
        <w:rPr>
          <w:sz w:val="22"/>
          <w:szCs w:val="22"/>
        </w:rPr>
      </w:pPr>
      <w:proofErr w:type="gramStart"/>
      <w:r>
        <w:rPr>
          <w:sz w:val="22"/>
          <w:szCs w:val="22"/>
        </w:rPr>
        <w:t>According to</w:t>
      </w:r>
      <w:proofErr w:type="gramEnd"/>
      <w:r>
        <w:rPr>
          <w:sz w:val="22"/>
          <w:szCs w:val="22"/>
        </w:rPr>
        <w:t xml:space="preserve"> National Immunization Survey (NIS) Teen 2015 data Georgia vaccination coverage levels for 13-17 year </w:t>
      </w:r>
      <w:proofErr w:type="spellStart"/>
      <w:r>
        <w:rPr>
          <w:sz w:val="22"/>
          <w:szCs w:val="22"/>
        </w:rPr>
        <w:t>olds</w:t>
      </w:r>
      <w:proofErr w:type="spellEnd"/>
      <w:r>
        <w:rPr>
          <w:sz w:val="22"/>
          <w:szCs w:val="22"/>
        </w:rPr>
        <w:t xml:space="preserve"> are as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follows:</w:t>
      </w:r>
    </w:p>
    <w:p w:rsidR="004B6305" w:rsidRDefault="004B6305" w:rsidP="004B6305">
      <w:pPr>
        <w:pStyle w:val="ListParagraph"/>
        <w:numPr>
          <w:ilvl w:val="2"/>
          <w:numId w:val="1"/>
        </w:numPr>
        <w:tabs>
          <w:tab w:val="left" w:pos="1541"/>
        </w:tabs>
        <w:kinsoku w:val="0"/>
        <w:overflowPunct w:val="0"/>
        <w:spacing w:before="2"/>
        <w:rPr>
          <w:spacing w:val="-2"/>
          <w:sz w:val="22"/>
          <w:szCs w:val="22"/>
        </w:rPr>
      </w:pPr>
      <w:r>
        <w:rPr>
          <w:sz w:val="22"/>
          <w:szCs w:val="22"/>
        </w:rPr>
        <w:t>95.5 percent for two or more doses of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MMR</w:t>
      </w:r>
    </w:p>
    <w:p w:rsidR="004B6305" w:rsidRDefault="004B6305" w:rsidP="004B6305">
      <w:pPr>
        <w:pStyle w:val="ListParagraph"/>
        <w:numPr>
          <w:ilvl w:val="2"/>
          <w:numId w:val="1"/>
        </w:numPr>
        <w:tabs>
          <w:tab w:val="left" w:pos="1541"/>
        </w:tabs>
        <w:kinsoku w:val="0"/>
        <w:overflowPunct w:val="0"/>
        <w:spacing w:before="18"/>
        <w:rPr>
          <w:sz w:val="22"/>
          <w:szCs w:val="22"/>
        </w:rPr>
      </w:pPr>
      <w:r>
        <w:rPr>
          <w:sz w:val="22"/>
          <w:szCs w:val="22"/>
        </w:rPr>
        <w:t>93.5 percent for two or more doses of Varicella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vaccine</w:t>
      </w:r>
    </w:p>
    <w:p w:rsidR="004B6305" w:rsidRDefault="004B6305" w:rsidP="004B6305">
      <w:pPr>
        <w:pStyle w:val="ListParagraph"/>
        <w:numPr>
          <w:ilvl w:val="2"/>
          <w:numId w:val="1"/>
        </w:numPr>
        <w:tabs>
          <w:tab w:val="left" w:pos="1541"/>
        </w:tabs>
        <w:kinsoku w:val="0"/>
        <w:overflowPunct w:val="0"/>
        <w:spacing w:before="17"/>
        <w:rPr>
          <w:sz w:val="22"/>
          <w:szCs w:val="22"/>
        </w:rPr>
      </w:pPr>
      <w:r>
        <w:rPr>
          <w:sz w:val="22"/>
          <w:szCs w:val="22"/>
        </w:rPr>
        <w:t>90.2 percent for one or more doses of</w:t>
      </w:r>
      <w:r>
        <w:rPr>
          <w:spacing w:val="-1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Tdap</w:t>
      </w:r>
      <w:proofErr w:type="spellEnd"/>
    </w:p>
    <w:p w:rsidR="004B6305" w:rsidRDefault="004B6305" w:rsidP="004B6305">
      <w:pPr>
        <w:pStyle w:val="ListParagraph"/>
        <w:numPr>
          <w:ilvl w:val="2"/>
          <w:numId w:val="1"/>
        </w:numPr>
        <w:tabs>
          <w:tab w:val="left" w:pos="1541"/>
        </w:tabs>
        <w:kinsoku w:val="0"/>
        <w:overflowPunct w:val="0"/>
        <w:spacing w:before="19"/>
        <w:rPr>
          <w:sz w:val="22"/>
          <w:szCs w:val="22"/>
        </w:rPr>
      </w:pPr>
      <w:r>
        <w:rPr>
          <w:sz w:val="22"/>
          <w:szCs w:val="22"/>
        </w:rPr>
        <w:t>87.0 percent for one or more doses of</w:t>
      </w:r>
      <w:r>
        <w:rPr>
          <w:spacing w:val="-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MenACWY</w:t>
      </w:r>
      <w:proofErr w:type="spellEnd"/>
    </w:p>
    <w:p w:rsidR="004B6305" w:rsidRDefault="004B6305" w:rsidP="004B6305">
      <w:pPr>
        <w:pStyle w:val="ListParagraph"/>
        <w:numPr>
          <w:ilvl w:val="2"/>
          <w:numId w:val="1"/>
        </w:numPr>
        <w:tabs>
          <w:tab w:val="left" w:pos="1541"/>
        </w:tabs>
        <w:kinsoku w:val="0"/>
        <w:overflowPunct w:val="0"/>
        <w:spacing w:before="17"/>
        <w:rPr>
          <w:sz w:val="22"/>
          <w:szCs w:val="22"/>
        </w:rPr>
      </w:pPr>
      <w:r>
        <w:rPr>
          <w:sz w:val="22"/>
          <w:szCs w:val="22"/>
        </w:rPr>
        <w:t>54.4 percent for one or more doses of HPV among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females</w:t>
      </w:r>
    </w:p>
    <w:p w:rsidR="004B6305" w:rsidRDefault="004B6305" w:rsidP="004B6305">
      <w:pPr>
        <w:pStyle w:val="ListParagraph"/>
        <w:numPr>
          <w:ilvl w:val="2"/>
          <w:numId w:val="1"/>
        </w:numPr>
        <w:tabs>
          <w:tab w:val="left" w:pos="1541"/>
        </w:tabs>
        <w:kinsoku w:val="0"/>
        <w:overflowPunct w:val="0"/>
        <w:spacing w:before="17"/>
        <w:rPr>
          <w:sz w:val="22"/>
          <w:szCs w:val="22"/>
        </w:rPr>
      </w:pPr>
      <w:r>
        <w:rPr>
          <w:sz w:val="22"/>
          <w:szCs w:val="22"/>
        </w:rPr>
        <w:t>32.3 percent for three or more doses of HPV among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females</w:t>
      </w:r>
    </w:p>
    <w:p w:rsidR="004B6305" w:rsidRDefault="004B6305" w:rsidP="004B6305">
      <w:pPr>
        <w:pStyle w:val="ListParagraph"/>
        <w:numPr>
          <w:ilvl w:val="2"/>
          <w:numId w:val="1"/>
        </w:numPr>
        <w:tabs>
          <w:tab w:val="left" w:pos="1541"/>
        </w:tabs>
        <w:kinsoku w:val="0"/>
        <w:overflowPunct w:val="0"/>
        <w:spacing w:before="17"/>
        <w:rPr>
          <w:sz w:val="22"/>
          <w:szCs w:val="22"/>
        </w:rPr>
      </w:pPr>
      <w:r>
        <w:rPr>
          <w:sz w:val="22"/>
          <w:szCs w:val="22"/>
        </w:rPr>
        <w:t>51.0 percent for one or more doses of HPV among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males</w:t>
      </w:r>
    </w:p>
    <w:p w:rsidR="004B6305" w:rsidRDefault="004B6305" w:rsidP="004B6305">
      <w:pPr>
        <w:pStyle w:val="ListParagraph"/>
        <w:numPr>
          <w:ilvl w:val="2"/>
          <w:numId w:val="1"/>
        </w:numPr>
        <w:tabs>
          <w:tab w:val="left" w:pos="1541"/>
        </w:tabs>
        <w:kinsoku w:val="0"/>
        <w:overflowPunct w:val="0"/>
        <w:spacing w:before="17"/>
        <w:rPr>
          <w:sz w:val="22"/>
          <w:szCs w:val="22"/>
        </w:rPr>
      </w:pPr>
      <w:r>
        <w:rPr>
          <w:sz w:val="22"/>
          <w:szCs w:val="22"/>
        </w:rPr>
        <w:t>27.5 percent for three or more doses of HPV among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males</w:t>
      </w:r>
    </w:p>
    <w:p w:rsidR="004B6305" w:rsidRDefault="004B6305" w:rsidP="004B6305">
      <w:pPr>
        <w:pStyle w:val="Heading1"/>
        <w:kinsoku w:val="0"/>
        <w:overflowPunct w:val="0"/>
        <w:spacing w:before="216"/>
      </w:pPr>
      <w:r>
        <w:t>Influenza Facts</w:t>
      </w:r>
    </w:p>
    <w:p w:rsidR="004B6305" w:rsidRDefault="004B6305" w:rsidP="004B6305">
      <w:pPr>
        <w:pStyle w:val="ListParagraph"/>
        <w:numPr>
          <w:ilvl w:val="1"/>
          <w:numId w:val="1"/>
        </w:numPr>
        <w:tabs>
          <w:tab w:val="left" w:pos="821"/>
        </w:tabs>
        <w:kinsoku w:val="0"/>
        <w:overflowPunct w:val="0"/>
        <w:ind w:right="558"/>
        <w:rPr>
          <w:sz w:val="22"/>
          <w:szCs w:val="22"/>
        </w:rPr>
      </w:pPr>
      <w:r>
        <w:rPr>
          <w:sz w:val="22"/>
          <w:szCs w:val="22"/>
        </w:rPr>
        <w:t>Centers for Disease Control and Prevention (CDC) recommends everyone 6 months and older receive an influenza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vaccination.</w:t>
      </w:r>
    </w:p>
    <w:p w:rsidR="004B6305" w:rsidRDefault="004B6305" w:rsidP="004B6305">
      <w:pPr>
        <w:pStyle w:val="BodyText"/>
        <w:kinsoku w:val="0"/>
        <w:overflowPunct w:val="0"/>
        <w:spacing w:before="11"/>
        <w:rPr>
          <w:sz w:val="21"/>
          <w:szCs w:val="21"/>
        </w:rPr>
      </w:pPr>
    </w:p>
    <w:p w:rsidR="004B6305" w:rsidRDefault="004B6305" w:rsidP="004B6305">
      <w:pPr>
        <w:pStyle w:val="ListParagraph"/>
        <w:numPr>
          <w:ilvl w:val="1"/>
          <w:numId w:val="1"/>
        </w:numPr>
        <w:tabs>
          <w:tab w:val="left" w:pos="821"/>
        </w:tabs>
        <w:kinsoku w:val="0"/>
        <w:overflowPunct w:val="0"/>
        <w:ind w:right="1003"/>
        <w:rPr>
          <w:sz w:val="22"/>
          <w:szCs w:val="22"/>
        </w:rPr>
      </w:pPr>
      <w:r>
        <w:rPr>
          <w:sz w:val="22"/>
          <w:szCs w:val="22"/>
        </w:rPr>
        <w:t>The flu can cause serious complications for adolescents with a wide range of pre- existing conditions, including asthma, heart disease, blood disorders, liver disorders, immune system deficiencies and many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more.</w:t>
      </w:r>
    </w:p>
    <w:p w:rsidR="004B6305" w:rsidRDefault="004B6305" w:rsidP="004B6305">
      <w:pPr>
        <w:pStyle w:val="BodyText"/>
        <w:kinsoku w:val="0"/>
        <w:overflowPunct w:val="0"/>
        <w:spacing w:before="7"/>
        <w:rPr>
          <w:sz w:val="23"/>
          <w:szCs w:val="23"/>
        </w:rPr>
      </w:pPr>
    </w:p>
    <w:p w:rsidR="004B6305" w:rsidRDefault="004B6305" w:rsidP="004B6305">
      <w:pPr>
        <w:pStyle w:val="ListParagraph"/>
        <w:numPr>
          <w:ilvl w:val="1"/>
          <w:numId w:val="1"/>
        </w:numPr>
        <w:tabs>
          <w:tab w:val="left" w:pos="821"/>
        </w:tabs>
        <w:kinsoku w:val="0"/>
        <w:overflowPunct w:val="0"/>
        <w:spacing w:line="252" w:lineRule="exact"/>
        <w:ind w:right="940"/>
        <w:rPr>
          <w:sz w:val="22"/>
          <w:szCs w:val="22"/>
        </w:rPr>
      </w:pPr>
      <w:r>
        <w:rPr>
          <w:sz w:val="22"/>
          <w:szCs w:val="22"/>
        </w:rPr>
        <w:t>Flu symptoms can include coughing, sore throat, runny or stuffy nose, muscle aches, fatigue and, in some cases, high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fever.</w:t>
      </w:r>
    </w:p>
    <w:p w:rsidR="004B6305" w:rsidRDefault="004B6305" w:rsidP="004B6305">
      <w:pPr>
        <w:pStyle w:val="BodyText"/>
        <w:kinsoku w:val="0"/>
        <w:overflowPunct w:val="0"/>
        <w:spacing w:before="6"/>
        <w:rPr>
          <w:sz w:val="21"/>
          <w:szCs w:val="21"/>
        </w:rPr>
      </w:pPr>
    </w:p>
    <w:p w:rsidR="004B6305" w:rsidRDefault="004B6305" w:rsidP="004B6305">
      <w:pPr>
        <w:pStyle w:val="ListParagraph"/>
        <w:numPr>
          <w:ilvl w:val="1"/>
          <w:numId w:val="1"/>
        </w:numPr>
        <w:tabs>
          <w:tab w:val="left" w:pos="821"/>
        </w:tabs>
        <w:kinsoku w:val="0"/>
        <w:overflowPunct w:val="0"/>
        <w:spacing w:before="1"/>
        <w:ind w:right="654"/>
        <w:rPr>
          <w:sz w:val="22"/>
          <w:szCs w:val="22"/>
        </w:rPr>
      </w:pPr>
      <w:r>
        <w:rPr>
          <w:sz w:val="22"/>
          <w:szCs w:val="22"/>
        </w:rPr>
        <w:t>The influenza vaccination is an inactivated vaccine given with a needle and the single best way to prevent influenza is to get vaccinated each year.  CDC’s Advisory Committee on Immunization Practices (ACIP) recommends that nasal spray vaccine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>not be used during the 2016-2017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season.</w:t>
      </w:r>
    </w:p>
    <w:p w:rsidR="004B6305" w:rsidRDefault="004B6305" w:rsidP="004B6305">
      <w:pPr>
        <w:pStyle w:val="BodyText"/>
        <w:kinsoku w:val="0"/>
        <w:overflowPunct w:val="0"/>
        <w:spacing w:before="9"/>
        <w:rPr>
          <w:sz w:val="21"/>
          <w:szCs w:val="21"/>
        </w:rPr>
      </w:pPr>
    </w:p>
    <w:p w:rsidR="004B6305" w:rsidRDefault="004B6305" w:rsidP="004B6305">
      <w:pPr>
        <w:pStyle w:val="Heading1"/>
        <w:kinsoku w:val="0"/>
        <w:overflowPunct w:val="0"/>
      </w:pPr>
      <w:r>
        <w:t>HPV Facts</w:t>
      </w:r>
    </w:p>
    <w:p w:rsidR="004B6305" w:rsidRDefault="004B6305" w:rsidP="004B6305">
      <w:pPr>
        <w:pStyle w:val="ListParagraph"/>
        <w:numPr>
          <w:ilvl w:val="1"/>
          <w:numId w:val="1"/>
        </w:numPr>
        <w:tabs>
          <w:tab w:val="left" w:pos="821"/>
        </w:tabs>
        <w:kinsoku w:val="0"/>
        <w:overflowPunct w:val="0"/>
        <w:spacing w:before="23" w:line="252" w:lineRule="exact"/>
        <w:ind w:right="1186"/>
        <w:rPr>
          <w:sz w:val="22"/>
          <w:szCs w:val="22"/>
        </w:rPr>
      </w:pPr>
      <w:r>
        <w:rPr>
          <w:sz w:val="22"/>
          <w:szCs w:val="22"/>
        </w:rPr>
        <w:t>HPV can lead to cervical cancer in women and penile cancer in men, and can also cause anal cancer, throat cancer and genital warts in both men and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women.</w:t>
      </w:r>
    </w:p>
    <w:p w:rsidR="004B6305" w:rsidRDefault="004B6305" w:rsidP="004B6305">
      <w:pPr>
        <w:pStyle w:val="BodyText"/>
        <w:kinsoku w:val="0"/>
        <w:overflowPunct w:val="0"/>
        <w:spacing w:before="8"/>
        <w:rPr>
          <w:sz w:val="26"/>
          <w:szCs w:val="26"/>
        </w:rPr>
      </w:pPr>
    </w:p>
    <w:p w:rsidR="004B6305" w:rsidRDefault="004B6305" w:rsidP="004B6305">
      <w:pPr>
        <w:pStyle w:val="ListParagraph"/>
        <w:numPr>
          <w:ilvl w:val="1"/>
          <w:numId w:val="1"/>
        </w:numPr>
        <w:tabs>
          <w:tab w:val="left" w:pos="821"/>
        </w:tabs>
        <w:kinsoku w:val="0"/>
        <w:overflowPunct w:val="0"/>
        <w:spacing w:line="252" w:lineRule="exact"/>
        <w:ind w:right="576"/>
        <w:rPr>
          <w:sz w:val="22"/>
          <w:szCs w:val="22"/>
        </w:rPr>
      </w:pPr>
      <w:r>
        <w:rPr>
          <w:sz w:val="22"/>
          <w:szCs w:val="22"/>
        </w:rPr>
        <w:t>The HPV vaccine is recommended for preteen boys and girls at age 11 or 12 so they are protected before ever being exposed to the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virus.</w:t>
      </w:r>
    </w:p>
    <w:p w:rsidR="004B6305" w:rsidRDefault="004B6305" w:rsidP="004B6305">
      <w:pPr>
        <w:pStyle w:val="BodyText"/>
        <w:kinsoku w:val="0"/>
        <w:overflowPunct w:val="0"/>
        <w:spacing w:before="7"/>
        <w:rPr>
          <w:sz w:val="21"/>
          <w:szCs w:val="21"/>
        </w:rPr>
      </w:pPr>
    </w:p>
    <w:p w:rsidR="004B6305" w:rsidRDefault="004B6305" w:rsidP="004B6305">
      <w:pPr>
        <w:pStyle w:val="ListParagraph"/>
        <w:numPr>
          <w:ilvl w:val="1"/>
          <w:numId w:val="1"/>
        </w:numPr>
        <w:tabs>
          <w:tab w:val="left" w:pos="821"/>
        </w:tabs>
        <w:kinsoku w:val="0"/>
        <w:overflowPunct w:val="0"/>
        <w:ind w:right="842"/>
        <w:rPr>
          <w:sz w:val="22"/>
          <w:szCs w:val="22"/>
        </w:rPr>
      </w:pPr>
      <w:r>
        <w:rPr>
          <w:sz w:val="22"/>
          <w:szCs w:val="22"/>
        </w:rPr>
        <w:t>About 79 million Americans are currently infected with HPV. Around 14 million people, including teens, contract HPV each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year.</w:t>
      </w:r>
    </w:p>
    <w:p w:rsidR="004B6305" w:rsidRDefault="004B6305" w:rsidP="004B6305">
      <w:pPr>
        <w:pStyle w:val="BodyText"/>
        <w:kinsoku w:val="0"/>
        <w:overflowPunct w:val="0"/>
        <w:spacing w:before="1"/>
        <w:rPr>
          <w:sz w:val="25"/>
          <w:szCs w:val="25"/>
        </w:rPr>
      </w:pPr>
    </w:p>
    <w:p w:rsidR="004B6305" w:rsidRDefault="004B6305" w:rsidP="004B6305">
      <w:pPr>
        <w:pStyle w:val="BodyText"/>
        <w:kinsoku w:val="0"/>
        <w:overflowPunct w:val="0"/>
        <w:ind w:left="820" w:right="410"/>
      </w:pPr>
      <w:r>
        <w:t>ACIP recommends that 11- to 12-year-olds receive two doses of HPV vaccine. The two doses should be separated by 6-12 months (minimum interval between doses is 5</w:t>
      </w:r>
    </w:p>
    <w:p w:rsidR="004B6305" w:rsidRDefault="004B6305" w:rsidP="004B6305">
      <w:pPr>
        <w:pStyle w:val="BodyText"/>
        <w:kinsoku w:val="0"/>
        <w:overflowPunct w:val="0"/>
        <w:ind w:left="820" w:right="410"/>
        <w:sectPr w:rsidR="004B6305" w:rsidSect="004B6305">
          <w:headerReference w:type="default" r:id="rId5"/>
          <w:footerReference w:type="default" r:id="rId6"/>
          <w:pgSz w:w="12240" w:h="15840"/>
          <w:pgMar w:top="990" w:right="880" w:bottom="1240" w:left="1340" w:header="0" w:footer="1042" w:gutter="0"/>
          <w:pgNumType w:start="8"/>
          <w:cols w:space="720"/>
          <w:noEndnote/>
        </w:sectPr>
      </w:pPr>
    </w:p>
    <w:p w:rsidR="004B6305" w:rsidRDefault="004B6305" w:rsidP="004B6305">
      <w:pPr>
        <w:pStyle w:val="BodyText"/>
        <w:kinsoku w:val="0"/>
        <w:overflowPunct w:val="0"/>
        <w:spacing w:before="84" w:line="228" w:lineRule="auto"/>
        <w:ind w:left="820" w:right="1012"/>
        <w:jc w:val="both"/>
      </w:pPr>
      <w:r>
        <w:lastRenderedPageBreak/>
        <w:t>months). A 3-dose schedule continues to be recommended for people who start the series on or after the 15</w:t>
      </w:r>
      <w:proofErr w:type="spellStart"/>
      <w:r>
        <w:rPr>
          <w:position w:val="10"/>
          <w:sz w:val="14"/>
          <w:szCs w:val="14"/>
        </w:rPr>
        <w:t>th</w:t>
      </w:r>
      <w:proofErr w:type="spellEnd"/>
      <w:r>
        <w:rPr>
          <w:position w:val="10"/>
          <w:sz w:val="14"/>
          <w:szCs w:val="14"/>
        </w:rPr>
        <w:t xml:space="preserve"> </w:t>
      </w:r>
      <w:r>
        <w:t>birthday and for people with certain immunocompromising conditions.</w:t>
      </w:r>
    </w:p>
    <w:p w:rsidR="004B6305" w:rsidRDefault="004B6305" w:rsidP="004B6305">
      <w:pPr>
        <w:pStyle w:val="ListParagraph"/>
        <w:numPr>
          <w:ilvl w:val="1"/>
          <w:numId w:val="1"/>
        </w:numPr>
        <w:tabs>
          <w:tab w:val="left" w:pos="821"/>
        </w:tabs>
        <w:kinsoku w:val="0"/>
        <w:overflowPunct w:val="0"/>
        <w:spacing w:before="1"/>
        <w:rPr>
          <w:sz w:val="22"/>
          <w:szCs w:val="22"/>
        </w:rPr>
      </w:pPr>
      <w:r>
        <w:rPr>
          <w:sz w:val="22"/>
          <w:szCs w:val="22"/>
        </w:rPr>
        <w:t>HPV Vaccination is Cancer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Prevention.</w:t>
      </w:r>
    </w:p>
    <w:p w:rsidR="004B6305" w:rsidRDefault="004B6305" w:rsidP="004B6305">
      <w:pPr>
        <w:pStyle w:val="BodyText"/>
        <w:kinsoku w:val="0"/>
        <w:overflowPunct w:val="0"/>
        <w:spacing w:before="6"/>
        <w:rPr>
          <w:sz w:val="28"/>
          <w:szCs w:val="28"/>
        </w:rPr>
      </w:pPr>
    </w:p>
    <w:p w:rsidR="004B6305" w:rsidRDefault="004B6305" w:rsidP="004B6305">
      <w:pPr>
        <w:pStyle w:val="ListParagraph"/>
        <w:numPr>
          <w:ilvl w:val="1"/>
          <w:numId w:val="1"/>
        </w:numPr>
        <w:tabs>
          <w:tab w:val="left" w:pos="821"/>
        </w:tabs>
        <w:kinsoku w:val="0"/>
        <w:overflowPunct w:val="0"/>
        <w:spacing w:line="271" w:lineRule="auto"/>
        <w:ind w:right="1641"/>
        <w:rPr>
          <w:sz w:val="22"/>
          <w:szCs w:val="22"/>
        </w:rPr>
      </w:pPr>
      <w:r>
        <w:rPr>
          <w:sz w:val="22"/>
          <w:szCs w:val="22"/>
        </w:rPr>
        <w:t xml:space="preserve">Georgia DPH expects Public and Private providers to make </w:t>
      </w:r>
      <w:r>
        <w:rPr>
          <w:i/>
          <w:iCs/>
          <w:sz w:val="22"/>
          <w:szCs w:val="22"/>
          <w:u w:val="single"/>
        </w:rPr>
        <w:t xml:space="preserve">clear, strong </w:t>
      </w:r>
      <w:r>
        <w:rPr>
          <w:sz w:val="22"/>
          <w:szCs w:val="22"/>
        </w:rPr>
        <w:t>HPV vaccination recommendations to parents of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adolescents.</w:t>
      </w:r>
    </w:p>
    <w:p w:rsidR="004B6305" w:rsidRDefault="004B6305" w:rsidP="004B6305">
      <w:pPr>
        <w:pStyle w:val="BodyText"/>
        <w:kinsoku w:val="0"/>
        <w:overflowPunct w:val="0"/>
        <w:spacing w:before="2"/>
        <w:rPr>
          <w:sz w:val="24"/>
          <w:szCs w:val="24"/>
        </w:rPr>
      </w:pPr>
    </w:p>
    <w:p w:rsidR="004B6305" w:rsidRDefault="004B6305" w:rsidP="004B6305">
      <w:pPr>
        <w:pStyle w:val="ListParagraph"/>
        <w:numPr>
          <w:ilvl w:val="1"/>
          <w:numId w:val="1"/>
        </w:numPr>
        <w:tabs>
          <w:tab w:val="left" w:pos="821"/>
        </w:tabs>
        <w:kinsoku w:val="0"/>
        <w:overflowPunct w:val="0"/>
        <w:spacing w:before="1" w:line="252" w:lineRule="exact"/>
        <w:ind w:right="718"/>
        <w:rPr>
          <w:sz w:val="22"/>
          <w:szCs w:val="22"/>
        </w:rPr>
      </w:pPr>
      <w:r>
        <w:rPr>
          <w:sz w:val="22"/>
          <w:szCs w:val="22"/>
        </w:rPr>
        <w:t xml:space="preserve">Providers should “bundle” HPV vaccination recommendation with </w:t>
      </w:r>
      <w:proofErr w:type="spellStart"/>
      <w:r>
        <w:rPr>
          <w:sz w:val="22"/>
          <w:szCs w:val="22"/>
        </w:rPr>
        <w:t>Tdap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MenACWY</w:t>
      </w:r>
      <w:proofErr w:type="spellEnd"/>
      <w:r>
        <w:rPr>
          <w:sz w:val="22"/>
          <w:szCs w:val="22"/>
        </w:rPr>
        <w:t xml:space="preserve"> when teens are seen for 7th grade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requirement.</w:t>
      </w:r>
    </w:p>
    <w:p w:rsidR="004B6305" w:rsidRDefault="004B6305" w:rsidP="004B6305">
      <w:pPr>
        <w:pStyle w:val="BodyText"/>
        <w:kinsoku w:val="0"/>
        <w:overflowPunct w:val="0"/>
        <w:spacing w:before="5"/>
        <w:rPr>
          <w:sz w:val="21"/>
          <w:szCs w:val="21"/>
        </w:rPr>
      </w:pPr>
    </w:p>
    <w:p w:rsidR="004B6305" w:rsidRDefault="004B6305" w:rsidP="004B6305">
      <w:pPr>
        <w:pStyle w:val="Heading1"/>
        <w:kinsoku w:val="0"/>
        <w:overflowPunct w:val="0"/>
        <w:spacing w:before="1"/>
      </w:pPr>
      <w:proofErr w:type="spellStart"/>
      <w:r>
        <w:t>Tdap</w:t>
      </w:r>
      <w:proofErr w:type="spellEnd"/>
      <w:r>
        <w:t xml:space="preserve"> Facts</w:t>
      </w:r>
    </w:p>
    <w:p w:rsidR="004B6305" w:rsidRDefault="004B6305" w:rsidP="004B6305">
      <w:pPr>
        <w:pStyle w:val="ListParagraph"/>
        <w:numPr>
          <w:ilvl w:val="1"/>
          <w:numId w:val="1"/>
        </w:numPr>
        <w:tabs>
          <w:tab w:val="left" w:pos="821"/>
        </w:tabs>
        <w:kinsoku w:val="0"/>
        <w:overflowPunct w:val="0"/>
        <w:spacing w:before="3" w:line="271" w:lineRule="auto"/>
        <w:ind w:right="1479"/>
        <w:rPr>
          <w:sz w:val="22"/>
          <w:szCs w:val="22"/>
        </w:rPr>
      </w:pPr>
      <w:proofErr w:type="spellStart"/>
      <w:r>
        <w:rPr>
          <w:sz w:val="22"/>
          <w:szCs w:val="22"/>
        </w:rPr>
        <w:t>Tdap</w:t>
      </w:r>
      <w:proofErr w:type="spellEnd"/>
      <w:r>
        <w:rPr>
          <w:sz w:val="22"/>
          <w:szCs w:val="22"/>
        </w:rPr>
        <w:t xml:space="preserve"> vaccine is a booster shot that protects your teen or preteen from Tetanus, Diphtheria and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Pertussis.</w:t>
      </w:r>
    </w:p>
    <w:p w:rsidR="004B6305" w:rsidRDefault="004B6305" w:rsidP="004B6305">
      <w:pPr>
        <w:pStyle w:val="BodyText"/>
        <w:kinsoku w:val="0"/>
        <w:overflowPunct w:val="0"/>
        <w:spacing w:before="8"/>
        <w:rPr>
          <w:sz w:val="25"/>
          <w:szCs w:val="25"/>
        </w:rPr>
      </w:pPr>
    </w:p>
    <w:p w:rsidR="004B6305" w:rsidRDefault="004B6305" w:rsidP="004B6305">
      <w:pPr>
        <w:pStyle w:val="ListParagraph"/>
        <w:numPr>
          <w:ilvl w:val="1"/>
          <w:numId w:val="1"/>
        </w:numPr>
        <w:tabs>
          <w:tab w:val="left" w:pos="821"/>
        </w:tabs>
        <w:kinsoku w:val="0"/>
        <w:overflowPunct w:val="0"/>
        <w:spacing w:line="273" w:lineRule="auto"/>
        <w:ind w:right="739"/>
        <w:rPr>
          <w:sz w:val="22"/>
          <w:szCs w:val="22"/>
        </w:rPr>
      </w:pPr>
      <w:r>
        <w:rPr>
          <w:sz w:val="22"/>
          <w:szCs w:val="22"/>
        </w:rPr>
        <w:t>Tetanus is caused by a toxin that enters the body through open wounds in the skin and causes painful muscle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cramps.</w:t>
      </w:r>
    </w:p>
    <w:p w:rsidR="004B6305" w:rsidRDefault="004B6305" w:rsidP="004B6305">
      <w:pPr>
        <w:pStyle w:val="BodyText"/>
        <w:kinsoku w:val="0"/>
        <w:overflowPunct w:val="0"/>
        <w:spacing w:before="5"/>
        <w:rPr>
          <w:sz w:val="25"/>
          <w:szCs w:val="25"/>
        </w:rPr>
      </w:pPr>
    </w:p>
    <w:p w:rsidR="004B6305" w:rsidRDefault="004B6305" w:rsidP="004B6305">
      <w:pPr>
        <w:pStyle w:val="ListParagraph"/>
        <w:numPr>
          <w:ilvl w:val="1"/>
          <w:numId w:val="1"/>
        </w:numPr>
        <w:tabs>
          <w:tab w:val="left" w:pos="821"/>
        </w:tabs>
        <w:kinsoku w:val="0"/>
        <w:overflowPunct w:val="0"/>
        <w:spacing w:line="273" w:lineRule="auto"/>
        <w:ind w:right="1053"/>
        <w:rPr>
          <w:sz w:val="22"/>
          <w:szCs w:val="22"/>
        </w:rPr>
      </w:pPr>
      <w:r>
        <w:rPr>
          <w:sz w:val="22"/>
          <w:szCs w:val="22"/>
        </w:rPr>
        <w:t>Diphtheria causes a thick coating in the back of the throat, which makes it difficult to swallow and breath. Ten percent of people who contract the disease will die from</w:t>
      </w:r>
      <w:r>
        <w:rPr>
          <w:spacing w:val="-29"/>
          <w:sz w:val="22"/>
          <w:szCs w:val="22"/>
        </w:rPr>
        <w:t xml:space="preserve"> </w:t>
      </w:r>
      <w:r>
        <w:rPr>
          <w:sz w:val="22"/>
          <w:szCs w:val="22"/>
        </w:rPr>
        <w:t>it.</w:t>
      </w:r>
    </w:p>
    <w:p w:rsidR="004B6305" w:rsidRDefault="004B6305" w:rsidP="004B6305">
      <w:pPr>
        <w:pStyle w:val="BodyText"/>
        <w:kinsoku w:val="0"/>
        <w:overflowPunct w:val="0"/>
        <w:spacing w:before="5"/>
        <w:rPr>
          <w:sz w:val="25"/>
          <w:szCs w:val="25"/>
        </w:rPr>
      </w:pPr>
    </w:p>
    <w:p w:rsidR="004B6305" w:rsidRDefault="004B6305" w:rsidP="004B6305">
      <w:pPr>
        <w:pStyle w:val="ListParagraph"/>
        <w:numPr>
          <w:ilvl w:val="1"/>
          <w:numId w:val="1"/>
        </w:numPr>
        <w:tabs>
          <w:tab w:val="left" w:pos="821"/>
        </w:tabs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>Pertussis (whooping cough) causes a chronic cough that can last for several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months.</w:t>
      </w:r>
    </w:p>
    <w:p w:rsidR="004B6305" w:rsidRDefault="004B6305" w:rsidP="004B6305">
      <w:pPr>
        <w:pStyle w:val="BodyText"/>
        <w:kinsoku w:val="0"/>
        <w:overflowPunct w:val="0"/>
        <w:rPr>
          <w:sz w:val="26"/>
          <w:szCs w:val="26"/>
        </w:rPr>
      </w:pPr>
    </w:p>
    <w:p w:rsidR="004B6305" w:rsidRDefault="004B6305" w:rsidP="004B6305">
      <w:pPr>
        <w:pStyle w:val="Heading1"/>
        <w:kinsoku w:val="0"/>
        <w:overflowPunct w:val="0"/>
        <w:spacing w:before="188"/>
      </w:pPr>
      <w:r>
        <w:t>Meningococcal Disease Facts</w:t>
      </w:r>
    </w:p>
    <w:p w:rsidR="004B6305" w:rsidRDefault="004B6305" w:rsidP="004B6305">
      <w:pPr>
        <w:pStyle w:val="ListParagraph"/>
        <w:numPr>
          <w:ilvl w:val="1"/>
          <w:numId w:val="1"/>
        </w:numPr>
        <w:tabs>
          <w:tab w:val="left" w:pos="821"/>
        </w:tabs>
        <w:kinsoku w:val="0"/>
        <w:overflowPunct w:val="0"/>
        <w:spacing w:before="3"/>
        <w:ind w:right="785"/>
        <w:rPr>
          <w:sz w:val="22"/>
          <w:szCs w:val="22"/>
        </w:rPr>
      </w:pPr>
      <w:r>
        <w:rPr>
          <w:sz w:val="22"/>
          <w:szCs w:val="22"/>
        </w:rPr>
        <w:t>Meningococcal meningitis is an infection that causes swelling in the lining of the brain and spinal cord. This can lead to hearing loss, brain damage, learning problems and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>in some cases, loss of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limbs.</w:t>
      </w:r>
    </w:p>
    <w:p w:rsidR="004B6305" w:rsidRDefault="004B6305" w:rsidP="004B6305">
      <w:pPr>
        <w:pStyle w:val="BodyText"/>
        <w:kinsoku w:val="0"/>
        <w:overflowPunct w:val="0"/>
        <w:spacing w:before="7"/>
        <w:rPr>
          <w:sz w:val="23"/>
          <w:szCs w:val="23"/>
        </w:rPr>
      </w:pPr>
    </w:p>
    <w:p w:rsidR="004B6305" w:rsidRDefault="004B6305" w:rsidP="004B6305">
      <w:pPr>
        <w:pStyle w:val="ListParagraph"/>
        <w:numPr>
          <w:ilvl w:val="1"/>
          <w:numId w:val="1"/>
        </w:numPr>
        <w:tabs>
          <w:tab w:val="left" w:pos="821"/>
        </w:tabs>
        <w:kinsoku w:val="0"/>
        <w:overflowPunct w:val="0"/>
        <w:spacing w:line="252" w:lineRule="exact"/>
        <w:ind w:right="1281"/>
        <w:rPr>
          <w:sz w:val="22"/>
          <w:szCs w:val="22"/>
        </w:rPr>
      </w:pPr>
      <w:r>
        <w:rPr>
          <w:sz w:val="22"/>
          <w:szCs w:val="22"/>
        </w:rPr>
        <w:t>The meningococcal conjugate vaccine (</w:t>
      </w:r>
      <w:proofErr w:type="spellStart"/>
      <w:r>
        <w:rPr>
          <w:sz w:val="22"/>
          <w:szCs w:val="22"/>
        </w:rPr>
        <w:t>MenACWY</w:t>
      </w:r>
      <w:proofErr w:type="spellEnd"/>
      <w:r>
        <w:rPr>
          <w:sz w:val="22"/>
          <w:szCs w:val="22"/>
        </w:rPr>
        <w:t>) protects against four types of meningococcal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disease.</w:t>
      </w:r>
    </w:p>
    <w:p w:rsidR="004B6305" w:rsidRDefault="004B6305" w:rsidP="004B6305">
      <w:pPr>
        <w:pStyle w:val="BodyText"/>
        <w:kinsoku w:val="0"/>
        <w:overflowPunct w:val="0"/>
        <w:spacing w:before="7"/>
        <w:rPr>
          <w:sz w:val="21"/>
          <w:szCs w:val="21"/>
        </w:rPr>
      </w:pPr>
    </w:p>
    <w:p w:rsidR="004B6305" w:rsidRDefault="004B6305" w:rsidP="004B6305">
      <w:pPr>
        <w:pStyle w:val="ListParagraph"/>
        <w:numPr>
          <w:ilvl w:val="1"/>
          <w:numId w:val="1"/>
        </w:numPr>
        <w:tabs>
          <w:tab w:val="left" w:pos="821"/>
        </w:tabs>
        <w:kinsoku w:val="0"/>
        <w:overflowPunct w:val="0"/>
        <w:ind w:right="810"/>
        <w:rPr>
          <w:sz w:val="22"/>
          <w:szCs w:val="22"/>
        </w:rPr>
      </w:pPr>
      <w:r>
        <w:rPr>
          <w:sz w:val="22"/>
          <w:szCs w:val="22"/>
        </w:rPr>
        <w:t>CDC reports one in 10 people with meningococcal meningitis will die from it, even</w:t>
      </w:r>
      <w:r>
        <w:rPr>
          <w:spacing w:val="-32"/>
          <w:sz w:val="22"/>
          <w:szCs w:val="22"/>
        </w:rPr>
        <w:t xml:space="preserve"> </w:t>
      </w:r>
      <w:r>
        <w:rPr>
          <w:sz w:val="22"/>
          <w:szCs w:val="22"/>
        </w:rPr>
        <w:t>with treatment.</w:t>
      </w:r>
    </w:p>
    <w:p w:rsidR="004B6305" w:rsidRDefault="004B6305" w:rsidP="004B6305">
      <w:pPr>
        <w:pStyle w:val="BodyText"/>
        <w:kinsoku w:val="0"/>
        <w:overflowPunct w:val="0"/>
        <w:spacing w:before="9"/>
        <w:rPr>
          <w:sz w:val="21"/>
          <w:szCs w:val="21"/>
        </w:rPr>
      </w:pPr>
    </w:p>
    <w:p w:rsidR="004B6305" w:rsidRDefault="004B6305" w:rsidP="004B6305">
      <w:pPr>
        <w:pStyle w:val="ListParagraph"/>
        <w:numPr>
          <w:ilvl w:val="1"/>
          <w:numId w:val="1"/>
        </w:numPr>
        <w:tabs>
          <w:tab w:val="left" w:pos="821"/>
        </w:tabs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>Teens are at higher risk of getting meningococcal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disease.</w:t>
      </w:r>
    </w:p>
    <w:p w:rsidR="004B6305" w:rsidRDefault="004B6305" w:rsidP="004B6305">
      <w:pPr>
        <w:pStyle w:val="BodyText"/>
        <w:kinsoku w:val="0"/>
        <w:overflowPunct w:val="0"/>
        <w:spacing w:before="2"/>
        <w:rPr>
          <w:sz w:val="25"/>
          <w:szCs w:val="25"/>
        </w:rPr>
      </w:pPr>
    </w:p>
    <w:p w:rsidR="004B6305" w:rsidRDefault="004B6305" w:rsidP="004B6305">
      <w:pPr>
        <w:pStyle w:val="ListParagraph"/>
        <w:numPr>
          <w:ilvl w:val="1"/>
          <w:numId w:val="1"/>
        </w:numPr>
        <w:tabs>
          <w:tab w:val="left" w:pos="821"/>
        </w:tabs>
        <w:kinsoku w:val="0"/>
        <w:overflowPunct w:val="0"/>
        <w:ind w:right="791"/>
        <w:rPr>
          <w:sz w:val="22"/>
          <w:szCs w:val="22"/>
        </w:rPr>
      </w:pPr>
      <w:r>
        <w:rPr>
          <w:sz w:val="22"/>
          <w:szCs w:val="22"/>
        </w:rPr>
        <w:t>Preteens should receive a single shot of meningococcal vaccine during their 11- to 12- year-old check-up and a booster dose at age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16.</w:t>
      </w:r>
    </w:p>
    <w:p w:rsidR="004B6305" w:rsidRDefault="004B6305" w:rsidP="004B6305">
      <w:pPr>
        <w:pStyle w:val="BodyText"/>
        <w:kinsoku w:val="0"/>
        <w:overflowPunct w:val="0"/>
        <w:spacing w:before="1"/>
        <w:rPr>
          <w:sz w:val="25"/>
          <w:szCs w:val="25"/>
        </w:rPr>
      </w:pPr>
    </w:p>
    <w:p w:rsidR="004B6305" w:rsidRDefault="004B6305" w:rsidP="004B6305">
      <w:pPr>
        <w:pStyle w:val="ListParagraph"/>
        <w:numPr>
          <w:ilvl w:val="1"/>
          <w:numId w:val="1"/>
        </w:numPr>
        <w:tabs>
          <w:tab w:val="left" w:pos="821"/>
        </w:tabs>
        <w:kinsoku w:val="0"/>
        <w:overflowPunct w:val="0"/>
        <w:spacing w:before="1"/>
        <w:rPr>
          <w:sz w:val="22"/>
          <w:szCs w:val="22"/>
        </w:rPr>
      </w:pPr>
      <w:r>
        <w:rPr>
          <w:sz w:val="22"/>
          <w:szCs w:val="22"/>
        </w:rPr>
        <w:t xml:space="preserve">Remind parents that their teen needs a </w:t>
      </w:r>
      <w:proofErr w:type="spellStart"/>
      <w:r>
        <w:rPr>
          <w:sz w:val="22"/>
          <w:szCs w:val="22"/>
        </w:rPr>
        <w:t>MenACWY</w:t>
      </w:r>
      <w:proofErr w:type="spellEnd"/>
      <w:r>
        <w:rPr>
          <w:sz w:val="22"/>
          <w:szCs w:val="22"/>
        </w:rPr>
        <w:t xml:space="preserve"> booster at age 16 years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old.</w:t>
      </w:r>
    </w:p>
    <w:p w:rsidR="004B6305" w:rsidRDefault="004B6305" w:rsidP="004B6305">
      <w:pPr>
        <w:pStyle w:val="BodyText"/>
        <w:kinsoku w:val="0"/>
        <w:overflowPunct w:val="0"/>
        <w:spacing w:before="2"/>
        <w:rPr>
          <w:sz w:val="25"/>
          <w:szCs w:val="25"/>
        </w:rPr>
      </w:pPr>
    </w:p>
    <w:p w:rsidR="004B6305" w:rsidRDefault="004B6305" w:rsidP="004B6305">
      <w:pPr>
        <w:pStyle w:val="ListParagraph"/>
        <w:numPr>
          <w:ilvl w:val="1"/>
          <w:numId w:val="1"/>
        </w:numPr>
        <w:tabs>
          <w:tab w:val="left" w:pos="821"/>
        </w:tabs>
        <w:kinsoku w:val="0"/>
        <w:overflowPunct w:val="0"/>
        <w:spacing w:line="276" w:lineRule="auto"/>
        <w:ind w:right="905"/>
        <w:rPr>
          <w:sz w:val="22"/>
          <w:szCs w:val="22"/>
        </w:rPr>
      </w:pPr>
      <w:r>
        <w:rPr>
          <w:sz w:val="22"/>
          <w:szCs w:val="22"/>
        </w:rPr>
        <w:t>A serogroup B meningococcal (</w:t>
      </w:r>
      <w:proofErr w:type="spellStart"/>
      <w:r>
        <w:rPr>
          <w:sz w:val="22"/>
          <w:szCs w:val="22"/>
        </w:rPr>
        <w:t>MenB</w:t>
      </w:r>
      <w:proofErr w:type="spellEnd"/>
      <w:r>
        <w:rPr>
          <w:sz w:val="22"/>
          <w:szCs w:val="22"/>
        </w:rPr>
        <w:t xml:space="preserve">) vaccine series may be administered to adolescents and young adults 16 through 23 years of age to provide short-term protection against most strains of serogroup B meningococcal disease. The preferred age for </w:t>
      </w:r>
      <w:proofErr w:type="spellStart"/>
      <w:r>
        <w:rPr>
          <w:sz w:val="22"/>
          <w:szCs w:val="22"/>
        </w:rPr>
        <w:t>MenB</w:t>
      </w:r>
      <w:proofErr w:type="spellEnd"/>
      <w:r>
        <w:rPr>
          <w:sz w:val="22"/>
          <w:szCs w:val="22"/>
        </w:rPr>
        <w:t xml:space="preserve"> vaccination is 16 through 18 years of age. Talk to your doctor to see if they recommend </w:t>
      </w:r>
      <w:proofErr w:type="spellStart"/>
      <w:r>
        <w:rPr>
          <w:sz w:val="22"/>
          <w:szCs w:val="22"/>
        </w:rPr>
        <w:t>MenB</w:t>
      </w:r>
      <w:proofErr w:type="spellEnd"/>
      <w:r>
        <w:rPr>
          <w:sz w:val="22"/>
          <w:szCs w:val="22"/>
        </w:rPr>
        <w:t xml:space="preserve"> vaccine for your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teen.</w:t>
      </w:r>
    </w:p>
    <w:p w:rsidR="00947C49" w:rsidRDefault="00947C49">
      <w:bookmarkStart w:id="0" w:name="_GoBack"/>
      <w:bookmarkEnd w:id="0"/>
    </w:p>
    <w:sectPr w:rsidR="00947C49" w:rsidSect="004B630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B6305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7042785</wp:posOffset>
              </wp:positionH>
              <wp:positionV relativeFrom="page">
                <wp:posOffset>9257030</wp:posOffset>
              </wp:positionV>
              <wp:extent cx="128905" cy="1822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B6305">
                          <w:pPr>
                            <w:pStyle w:val="BodyText"/>
                            <w:kinsoku w:val="0"/>
                            <w:overflowPunct w:val="0"/>
                            <w:spacing w:before="13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4.55pt;margin-top:728.9pt;width:10.15pt;height:1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+wWqQIAAKgFAAAOAAAAZHJzL2Uyb0RvYy54bWysVG1vmzAQ/j5p/8Hyd8rLSAqoZGpDmCZ1&#10;L1K7H+AYE6yBzWwn0E377zubkKatJk3b+GCd7fNzz9093NXbsWvRgSnNpchxeBFgxASVFRe7HH+5&#10;L70EI22IqEgrBcvxA9P47er1q6uhz1gkG9lWTCEAETob+hw3xvSZ72vasI7oC9kzAZe1VB0xsFU7&#10;v1JkAPSu9aMgWPqDVFWvJGVaw2kxXeKVw69rRs2nutbMoDbHwM24Vbl1a1d/dUWynSJ9w+mRBvkL&#10;Fh3hAoKeoApiCNor/gKq41RJLWtzQWXny7rmlLkcIJsweJbNXUN65nKB4uj+VCb9/2Dpx8NnhXgF&#10;vcNIkA5adM9Gg27kiEJbnaHXGTjd9eBmRji2njZT3d9K+lUjIdcNETt2rZQcGkYqYOde+mdPJxxt&#10;QbbDB1lBGLI30gGNteosIBQDATp06eHUGUuF2pBRkgYLjChchUkUxQvLzSfZ/LhX2rxjskPWyLGC&#10;xjtwcrjVZnKdXWwsIUvetq75rXhyAJjTCYSGp/bOknC9/JEG6SbZJLEXR8uNFwdF4V2X69hbluHl&#10;onhTrNdF+NPGDeOs4VXFhA0z6yqM/6xvR4VPijgpS8uWVxbOUtJqt123Ch0I6Lp037EgZ27+Uxqu&#10;XpDLs5TCKA5uotQrl8mlF5fxwksvg8QLwvQmXQZxGhfl05RuuWD/nhIacpwuosWkpd/mFrjvZW4k&#10;67iBydHyLsfJyYlkVoEbUbnWGsLbyT4rhaX/WApo99xop1cr0UmsZtyOgGJFvJXVAyhXSVAWyBPG&#10;HRiNVN8xGmB05Fh/2xPFMGrfC1C/nTOzoWZjOxtEUHiaY4PRZK7NNI/2veK7BpCn/0vIa/hDau7U&#10;+8gCqNsNjAOXxHF02XlzvndejwN29QsAAP//AwBQSwMEFAAGAAgAAAAhAHBRzZniAAAADwEAAA8A&#10;AABkcnMvZG93bnJldi54bWxMj8FOwzAQRO9I/IO1lbhRJ1UbmjROVSE4ISHScODoxG5iNV6H2G3D&#10;37M5wW1ndzT7Jt9PtmdXPXrjUEC8jIBpbJwy2Ar4rF4ft8B8kKhk71AL+NEe9sX9XS4z5W5Y6usx&#10;tIxC0GdSQBfCkHHum05b6Zdu0Ei3kxutDCTHlqtR3ijc9nwVRQm30iB96OSgnzvdnI8XK+DwheWL&#10;+X6vP8pTaaoqjfAtOQvxsJgOO2BBT+HPDDM+oUNBTLW7oPKsJx1HaUxemtabJ2oxe+JVugZWz7tt&#10;sgFe5Px/j+IXAAD//wMAUEsBAi0AFAAGAAgAAAAhALaDOJL+AAAA4QEAABMAAAAAAAAAAAAAAAAA&#10;AAAAAFtDb250ZW50X1R5cGVzXS54bWxQSwECLQAUAAYACAAAACEAOP0h/9YAAACUAQAACwAAAAAA&#10;AAAAAAAAAAAvAQAAX3JlbHMvLnJlbHNQSwECLQAUAAYACAAAACEARwfsFqkCAACoBQAADgAAAAAA&#10;AAAAAAAAAAAuAgAAZHJzL2Uyb0RvYy54bWxQSwECLQAUAAYACAAAACEAcFHNmeIAAAAPAQAADwAA&#10;AAAAAAAAAAAAAAADBQAAZHJzL2Rvd25yZXYueG1sUEsFBgAAAAAEAAQA8wAAABIGAAAAAA==&#10;" o:allowincell="f" filled="f" stroked="f">
              <v:textbox inset="0,0,0,0">
                <w:txbxContent>
                  <w:p w:rsidR="00000000" w:rsidRDefault="004B6305">
                    <w:pPr>
                      <w:pStyle w:val="BodyText"/>
                      <w:kinsoku w:val="0"/>
                      <w:overflowPunct w:val="0"/>
                      <w:spacing w:before="13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B6305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"/>
      <w:lvlJc w:val="left"/>
      <w:pPr>
        <w:ind w:left="100" w:hanging="452"/>
      </w:pPr>
      <w:rPr>
        <w:b/>
        <w:bCs/>
        <w:w w:val="100"/>
      </w:rPr>
    </w:lvl>
    <w:lvl w:ilvl="1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2">
      <w:numFmt w:val="bullet"/>
      <w:lvlText w:val="o"/>
      <w:lvlJc w:val="left"/>
      <w:pPr>
        <w:ind w:left="1540" w:hanging="360"/>
      </w:pPr>
      <w:rPr>
        <w:rFonts w:ascii="Courier New" w:hAnsi="Courier New" w:cs="Courier New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2600" w:hanging="360"/>
      </w:pPr>
    </w:lvl>
    <w:lvl w:ilvl="4">
      <w:numFmt w:val="bullet"/>
      <w:lvlText w:val="•"/>
      <w:lvlJc w:val="left"/>
      <w:pPr>
        <w:ind w:left="3660" w:hanging="360"/>
      </w:pPr>
    </w:lvl>
    <w:lvl w:ilvl="5">
      <w:numFmt w:val="bullet"/>
      <w:lvlText w:val="•"/>
      <w:lvlJc w:val="left"/>
      <w:pPr>
        <w:ind w:left="4720" w:hanging="360"/>
      </w:pPr>
    </w:lvl>
    <w:lvl w:ilvl="6">
      <w:numFmt w:val="bullet"/>
      <w:lvlText w:val="•"/>
      <w:lvlJc w:val="left"/>
      <w:pPr>
        <w:ind w:left="5780" w:hanging="360"/>
      </w:pPr>
    </w:lvl>
    <w:lvl w:ilvl="7">
      <w:numFmt w:val="bullet"/>
      <w:lvlText w:val="•"/>
      <w:lvlJc w:val="left"/>
      <w:pPr>
        <w:ind w:left="6840" w:hanging="360"/>
      </w:pPr>
    </w:lvl>
    <w:lvl w:ilvl="8">
      <w:numFmt w:val="bullet"/>
      <w:lvlText w:val="•"/>
      <w:lvlJc w:val="left"/>
      <w:pPr>
        <w:ind w:left="79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05"/>
    <w:rsid w:val="004B6305"/>
    <w:rsid w:val="0094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6850A3A-ACCA-4240-9DE2-84E45E2A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4B6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4B6305"/>
    <w:pPr>
      <w:ind w:left="100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B6305"/>
    <w:rPr>
      <w:rFonts w:ascii="Arial" w:eastAsiaTheme="minorEastAsia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4B6305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B6305"/>
    <w:rPr>
      <w:rFonts w:ascii="Arial" w:eastAsiaTheme="minorEastAsia" w:hAnsi="Arial" w:cs="Arial"/>
    </w:rPr>
  </w:style>
  <w:style w:type="paragraph" w:styleId="ListParagraph">
    <w:name w:val="List Paragraph"/>
    <w:basedOn w:val="Normal"/>
    <w:uiPriority w:val="1"/>
    <w:qFormat/>
    <w:rsid w:val="004B6305"/>
    <w:pPr>
      <w:ind w:left="8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Silbermann</dc:creator>
  <cp:keywords/>
  <dc:description/>
  <cp:lastModifiedBy>Sally Silbermann</cp:lastModifiedBy>
  <cp:revision>1</cp:revision>
  <dcterms:created xsi:type="dcterms:W3CDTF">2017-03-10T20:01:00Z</dcterms:created>
  <dcterms:modified xsi:type="dcterms:W3CDTF">2017-03-10T20:02:00Z</dcterms:modified>
</cp:coreProperties>
</file>